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0566" w14:textId="77777777" w:rsidR="00B325E0" w:rsidRPr="005639C2" w:rsidRDefault="00706D11">
      <w:pPr>
        <w:pStyle w:val="Normlnweb"/>
        <w:contextualSpacing/>
        <w:jc w:val="center"/>
        <w:rPr>
          <w:sz w:val="28"/>
        </w:rPr>
      </w:pPr>
      <w:r w:rsidRPr="005639C2">
        <w:rPr>
          <w:rStyle w:val="Siln"/>
          <w:sz w:val="28"/>
        </w:rPr>
        <w:t>UZNÁNÍ DLUHU</w:t>
      </w:r>
    </w:p>
    <w:p w14:paraId="1004C8AA" w14:textId="77777777" w:rsidR="00B325E0" w:rsidRPr="005639C2" w:rsidRDefault="00706D11">
      <w:pPr>
        <w:pStyle w:val="Normlnweb"/>
        <w:contextualSpacing/>
        <w:jc w:val="center"/>
        <w:rPr>
          <w:sz w:val="28"/>
        </w:rPr>
      </w:pPr>
      <w:r w:rsidRPr="005639C2">
        <w:rPr>
          <w:rStyle w:val="Siln"/>
          <w:sz w:val="28"/>
        </w:rPr>
        <w:t>A DOHODA O JEHO PLNĚNÍ VE SPLÁTKÁCH</w:t>
      </w:r>
    </w:p>
    <w:p w14:paraId="2292D47D" w14:textId="77777777" w:rsidR="00B325E0" w:rsidRDefault="00706D11">
      <w:pPr>
        <w:pStyle w:val="Normlnweb"/>
      </w:pPr>
      <w:r>
        <w:t> </w:t>
      </w:r>
    </w:p>
    <w:p w14:paraId="08CBAF94" w14:textId="23DAC249" w:rsidR="005639C2" w:rsidRDefault="005639C2" w:rsidP="005639C2">
      <w:pPr>
        <w:pStyle w:val="Normlnweb"/>
        <w:jc w:val="center"/>
      </w:pPr>
      <w:r>
        <w:t xml:space="preserve">v souladu s ustanovením </w:t>
      </w:r>
      <w:r w:rsidRPr="005639C2">
        <w:t>§</w:t>
      </w:r>
      <w:r>
        <w:t xml:space="preserve"> 2053 a násl. zákona č. 89/2012 Sb., občanského</w:t>
      </w:r>
      <w:r w:rsidRPr="005639C2">
        <w:t xml:space="preserve"> zákoníku v platném znění.</w:t>
      </w:r>
    </w:p>
    <w:p w14:paraId="6B0471EB" w14:textId="77777777" w:rsidR="005639C2" w:rsidRDefault="005639C2">
      <w:pPr>
        <w:pStyle w:val="Normlnweb"/>
        <w:rPr>
          <w:rStyle w:val="Siln"/>
          <w:b w:val="0"/>
        </w:rPr>
      </w:pPr>
    </w:p>
    <w:p w14:paraId="73FB1AA8" w14:textId="723B60FB" w:rsidR="005639C2" w:rsidRPr="005639C2" w:rsidRDefault="005639C2">
      <w:pPr>
        <w:pStyle w:val="Normlnweb"/>
        <w:rPr>
          <w:rStyle w:val="Siln"/>
          <w:b w:val="0"/>
        </w:rPr>
      </w:pPr>
      <w:r w:rsidRPr="005639C2">
        <w:rPr>
          <w:rStyle w:val="Siln"/>
          <w:b w:val="0"/>
        </w:rPr>
        <w:t>Níže uvedeného dne, měsíce a roku smluvní strany</w:t>
      </w:r>
    </w:p>
    <w:p w14:paraId="75EE71C2" w14:textId="77777777" w:rsidR="00B325E0" w:rsidRDefault="00706D11">
      <w:pPr>
        <w:pStyle w:val="Normlnweb"/>
      </w:pPr>
      <w:r>
        <w:rPr>
          <w:rStyle w:val="Siln"/>
        </w:rPr>
        <w:t>[</w:t>
      </w:r>
      <w:r>
        <w:rPr>
          <w:rStyle w:val="with-background"/>
          <w:b/>
          <w:bCs/>
        </w:rPr>
        <w:t>jméno a příjmení</w:t>
      </w:r>
      <w:r>
        <w:rPr>
          <w:rStyle w:val="Siln"/>
        </w:rPr>
        <w:t>]</w:t>
      </w:r>
    </w:p>
    <w:p w14:paraId="578F2213" w14:textId="77777777" w:rsidR="00B325E0" w:rsidRDefault="00706D11">
      <w:pPr>
        <w:pStyle w:val="Normlnweb"/>
      </w:pPr>
      <w:r>
        <w:t>datum narození: [</w:t>
      </w:r>
      <w:r>
        <w:rPr>
          <w:rStyle w:val="with-background"/>
        </w:rPr>
        <w:t>……</w:t>
      </w:r>
      <w:r>
        <w:t>]</w:t>
      </w:r>
    </w:p>
    <w:p w14:paraId="291B23D2" w14:textId="1B102945" w:rsidR="00B325E0" w:rsidRDefault="00706D11">
      <w:pPr>
        <w:pStyle w:val="Normlnweb"/>
      </w:pPr>
      <w:r>
        <w:t>bytem [</w:t>
      </w:r>
      <w:r w:rsidR="005639C2">
        <w:rPr>
          <w:rStyle w:val="with-background"/>
        </w:rPr>
        <w:t>ulice, č.p.</w:t>
      </w:r>
      <w:r>
        <w:rPr>
          <w:rStyle w:val="with-background"/>
        </w:rPr>
        <w:t>, PSČ, obec</w:t>
      </w:r>
      <w:r>
        <w:t>]</w:t>
      </w:r>
    </w:p>
    <w:p w14:paraId="1139FEDE" w14:textId="77777777" w:rsidR="00B325E0" w:rsidRDefault="00706D11">
      <w:pPr>
        <w:pStyle w:val="Normlnweb"/>
      </w:pPr>
      <w:r>
        <w:t>(dále jen „věřitel“)</w:t>
      </w:r>
    </w:p>
    <w:p w14:paraId="78F33A60" w14:textId="77777777" w:rsidR="00B325E0" w:rsidRDefault="00706D11">
      <w:pPr>
        <w:pStyle w:val="Normlnweb"/>
      </w:pPr>
      <w:r>
        <w:t>a</w:t>
      </w:r>
    </w:p>
    <w:p w14:paraId="261369C4" w14:textId="77777777" w:rsidR="00B325E0" w:rsidRDefault="00706D11">
      <w:pPr>
        <w:pStyle w:val="Normlnweb"/>
      </w:pPr>
      <w:r>
        <w:rPr>
          <w:rStyle w:val="Siln"/>
        </w:rPr>
        <w:t>[</w:t>
      </w:r>
      <w:r>
        <w:rPr>
          <w:rStyle w:val="with-background"/>
          <w:b/>
          <w:bCs/>
        </w:rPr>
        <w:t>jméno a příjmení</w:t>
      </w:r>
      <w:r>
        <w:rPr>
          <w:rStyle w:val="Siln"/>
        </w:rPr>
        <w:t>]</w:t>
      </w:r>
    </w:p>
    <w:p w14:paraId="51CD4577" w14:textId="77777777" w:rsidR="00B325E0" w:rsidRDefault="00706D11">
      <w:pPr>
        <w:pStyle w:val="Normlnweb"/>
      </w:pPr>
      <w:r>
        <w:t>datum narození: [</w:t>
      </w:r>
      <w:r>
        <w:rPr>
          <w:rStyle w:val="with-background"/>
        </w:rPr>
        <w:t>……</w:t>
      </w:r>
      <w:r>
        <w:t>]</w:t>
      </w:r>
    </w:p>
    <w:p w14:paraId="4AEEC816" w14:textId="27BA0D94" w:rsidR="00B325E0" w:rsidRDefault="00706D11">
      <w:pPr>
        <w:pStyle w:val="Normlnweb"/>
      </w:pPr>
      <w:r>
        <w:t>bytem [</w:t>
      </w:r>
      <w:r w:rsidR="005639C2">
        <w:rPr>
          <w:rStyle w:val="with-background"/>
        </w:rPr>
        <w:t>ulice, č.p.</w:t>
      </w:r>
      <w:r>
        <w:rPr>
          <w:rStyle w:val="with-background"/>
        </w:rPr>
        <w:t>, PSČ, obec</w:t>
      </w:r>
      <w:r>
        <w:t>]</w:t>
      </w:r>
    </w:p>
    <w:p w14:paraId="457ED65F" w14:textId="77777777" w:rsidR="00B325E0" w:rsidRDefault="00706D11">
      <w:pPr>
        <w:pStyle w:val="Normlnweb"/>
      </w:pPr>
      <w:r>
        <w:t>(dále jen „dlužník“)</w:t>
      </w:r>
    </w:p>
    <w:p w14:paraId="5AA091A5" w14:textId="2571289C" w:rsidR="00B325E0" w:rsidRDefault="00B325E0">
      <w:pPr>
        <w:pStyle w:val="Normlnweb"/>
      </w:pPr>
    </w:p>
    <w:p w14:paraId="5D005FE0" w14:textId="55993C76" w:rsidR="00B325E0" w:rsidRDefault="005639C2">
      <w:pPr>
        <w:pStyle w:val="Normlnweb"/>
      </w:pPr>
      <w:r>
        <w:t xml:space="preserve">uzavřely smluvní strany tuto </w:t>
      </w:r>
      <w:r w:rsidR="000E6451">
        <w:t xml:space="preserve">dohodu, kdy </w:t>
      </w:r>
      <w:r w:rsidR="00706D11">
        <w:t>tímto dlužník uznává svůj závazek vůči věřiteli a věřitel s dlužníkem uzavírají dohodu o splátkovém kalendáři:</w:t>
      </w:r>
    </w:p>
    <w:p w14:paraId="726AF4A8" w14:textId="77777777" w:rsidR="00B325E0" w:rsidRDefault="00706D11">
      <w:pPr>
        <w:pStyle w:val="Normlnweb"/>
      </w:pPr>
      <w:r>
        <w:t> </w:t>
      </w:r>
    </w:p>
    <w:p w14:paraId="312D702E" w14:textId="77777777" w:rsidR="005639C2" w:rsidRDefault="00706D11" w:rsidP="005639C2">
      <w:pPr>
        <w:pStyle w:val="Nadpis4"/>
        <w:contextualSpacing/>
        <w:jc w:val="center"/>
        <w:rPr>
          <w:rStyle w:val="Siln"/>
          <w:rFonts w:eastAsia="Times New Roman"/>
          <w:b/>
          <w:bCs/>
        </w:rPr>
      </w:pPr>
      <w:r>
        <w:rPr>
          <w:rStyle w:val="Siln"/>
          <w:rFonts w:eastAsia="Times New Roman"/>
          <w:b/>
          <w:bCs/>
        </w:rPr>
        <w:t xml:space="preserve">I. </w:t>
      </w:r>
    </w:p>
    <w:p w14:paraId="0C38BA89" w14:textId="3735523A" w:rsidR="00B325E0" w:rsidRDefault="00706D11" w:rsidP="005639C2">
      <w:pPr>
        <w:pStyle w:val="Nadpis4"/>
        <w:contextualSpacing/>
        <w:jc w:val="center"/>
        <w:rPr>
          <w:rFonts w:eastAsia="Times New Roman"/>
        </w:rPr>
      </w:pPr>
      <w:r>
        <w:rPr>
          <w:rStyle w:val="Siln"/>
          <w:rFonts w:eastAsia="Times New Roman"/>
          <w:b/>
          <w:bCs/>
        </w:rPr>
        <w:t>Uznání závazku co do důvodu a výše</w:t>
      </w:r>
    </w:p>
    <w:p w14:paraId="7758C3A7" w14:textId="77777777" w:rsidR="00B325E0" w:rsidRDefault="00706D11">
      <w:pPr>
        <w:pStyle w:val="Normlnweb"/>
        <w:jc w:val="both"/>
      </w:pPr>
      <w:r>
        <w:t xml:space="preserve">Dlužník uznává svůj dluh ve výši </w:t>
      </w:r>
      <w:r w:rsidRPr="005639C2">
        <w:rPr>
          <w:highlight w:val="yellow"/>
        </w:rPr>
        <w:t>[</w:t>
      </w:r>
      <w:r w:rsidRPr="005639C2">
        <w:rPr>
          <w:rStyle w:val="with-background"/>
          <w:highlight w:val="yellow"/>
        </w:rPr>
        <w:t>200 000 Kč (dvě stě tisíc korun českých)</w:t>
      </w:r>
      <w:r w:rsidRPr="005639C2">
        <w:rPr>
          <w:highlight w:val="yellow"/>
        </w:rPr>
        <w:t>]</w:t>
      </w:r>
      <w:r>
        <w:t xml:space="preserve"> ze dne </w:t>
      </w:r>
      <w:r w:rsidRPr="005639C2">
        <w:rPr>
          <w:highlight w:val="yellow"/>
        </w:rPr>
        <w:t>[</w:t>
      </w:r>
      <w:r w:rsidRPr="005639C2">
        <w:rPr>
          <w:rStyle w:val="with-background"/>
          <w:highlight w:val="yellow"/>
        </w:rPr>
        <w:t>1.1.2018</w:t>
      </w:r>
      <w:r w:rsidRPr="005639C2">
        <w:rPr>
          <w:highlight w:val="yellow"/>
        </w:rPr>
        <w:t>]</w:t>
      </w:r>
      <w:r>
        <w:t xml:space="preserve">, který byl </w:t>
      </w:r>
      <w:r w:rsidRPr="005639C2">
        <w:rPr>
          <w:highlight w:val="yellow"/>
        </w:rPr>
        <w:t>[</w:t>
      </w:r>
      <w:r w:rsidRPr="005639C2">
        <w:rPr>
          <w:rStyle w:val="with-background"/>
          <w:highlight w:val="yellow"/>
        </w:rPr>
        <w:t>zápůjčkou na koupi automobilu od věřitele a uznává, že tento dluh zaplatí a že tato dlužná částka dosud nebyla ani z části splacena a dluh trvá v plné výši</w:t>
      </w:r>
      <w:r w:rsidRPr="005639C2">
        <w:rPr>
          <w:highlight w:val="yellow"/>
        </w:rPr>
        <w:t>].</w:t>
      </w:r>
    </w:p>
    <w:p w14:paraId="2356CC1D" w14:textId="335DD126" w:rsidR="00B325E0" w:rsidRDefault="00706D11">
      <w:pPr>
        <w:pStyle w:val="Normlnweb"/>
      </w:pPr>
      <w:r w:rsidRPr="005639C2">
        <w:rPr>
          <w:highlight w:val="yellow"/>
        </w:rPr>
        <w:t>[</w:t>
      </w:r>
      <w:r w:rsidRPr="005639C2">
        <w:rPr>
          <w:rStyle w:val="with-background"/>
          <w:highlight w:val="yellow"/>
        </w:rPr>
        <w:t>Kopie smlouvy o zá</w:t>
      </w:r>
      <w:r w:rsidR="005639C2" w:rsidRPr="005639C2">
        <w:rPr>
          <w:rStyle w:val="with-background"/>
          <w:highlight w:val="yellow"/>
        </w:rPr>
        <w:t>pů</w:t>
      </w:r>
      <w:r w:rsidRPr="005639C2">
        <w:rPr>
          <w:rStyle w:val="with-background"/>
          <w:highlight w:val="yellow"/>
        </w:rPr>
        <w:t>jčce ze dne 1. 1. 2018 je přílohou této smlouvy</w:t>
      </w:r>
      <w:r w:rsidRPr="005639C2">
        <w:rPr>
          <w:highlight w:val="yellow"/>
        </w:rPr>
        <w:t>].</w:t>
      </w:r>
    </w:p>
    <w:p w14:paraId="72CA8091" w14:textId="77777777" w:rsidR="005639C2" w:rsidRDefault="005639C2" w:rsidP="005639C2">
      <w:pPr>
        <w:pStyle w:val="Nadpis4"/>
        <w:contextualSpacing/>
        <w:jc w:val="center"/>
        <w:rPr>
          <w:rStyle w:val="Siln"/>
          <w:rFonts w:eastAsia="Times New Roman"/>
          <w:b/>
          <w:bCs/>
        </w:rPr>
      </w:pPr>
    </w:p>
    <w:p w14:paraId="40DA0EE8" w14:textId="77777777" w:rsidR="005639C2" w:rsidRDefault="00706D11" w:rsidP="005639C2">
      <w:pPr>
        <w:pStyle w:val="Nadpis4"/>
        <w:contextualSpacing/>
        <w:jc w:val="center"/>
        <w:rPr>
          <w:rStyle w:val="Siln"/>
          <w:rFonts w:eastAsia="Times New Roman"/>
          <w:b/>
          <w:bCs/>
        </w:rPr>
      </w:pPr>
      <w:r>
        <w:rPr>
          <w:rStyle w:val="Siln"/>
          <w:rFonts w:eastAsia="Times New Roman"/>
          <w:b/>
          <w:bCs/>
        </w:rPr>
        <w:t xml:space="preserve">II. </w:t>
      </w:r>
    </w:p>
    <w:p w14:paraId="53E1447C" w14:textId="087AA9A2" w:rsidR="00B325E0" w:rsidRDefault="00706D11" w:rsidP="005639C2">
      <w:pPr>
        <w:pStyle w:val="Nadpis4"/>
        <w:contextualSpacing/>
        <w:jc w:val="center"/>
        <w:rPr>
          <w:rFonts w:eastAsia="Times New Roman"/>
        </w:rPr>
      </w:pPr>
      <w:r>
        <w:rPr>
          <w:rStyle w:val="Siln"/>
          <w:rFonts w:eastAsia="Times New Roman"/>
          <w:b/>
          <w:bCs/>
        </w:rPr>
        <w:t>Splátkový kalendář</w:t>
      </w:r>
    </w:p>
    <w:p w14:paraId="040D1B9F" w14:textId="77777777" w:rsidR="00B325E0" w:rsidRDefault="00706D11">
      <w:pPr>
        <w:pStyle w:val="Normlnweb"/>
      </w:pPr>
      <w:r>
        <w:lastRenderedPageBreak/>
        <w:t>Dlužník se zavazuje, že svůj dluh věřiteli splní, a to v následujících termínech:</w:t>
      </w:r>
    </w:p>
    <w:p w14:paraId="05E95CAF" w14:textId="77777777" w:rsidR="00B325E0" w:rsidRPr="005639C2" w:rsidRDefault="00706D11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highlight w:val="yellow"/>
        </w:rPr>
      </w:pPr>
      <w:r w:rsidRPr="005639C2">
        <w:rPr>
          <w:rFonts w:eastAsia="Times New Roman"/>
          <w:highlight w:val="yellow"/>
        </w:rPr>
        <w:t>[</w:t>
      </w:r>
      <w:r w:rsidRPr="005639C2">
        <w:rPr>
          <w:rStyle w:val="with-background"/>
          <w:rFonts w:eastAsia="Times New Roman"/>
          <w:highlight w:val="yellow"/>
        </w:rPr>
        <w:t>splátka dne 1. 11. 2020 ve výši 80.000 Kč</w:t>
      </w:r>
      <w:r w:rsidRPr="005639C2">
        <w:rPr>
          <w:rFonts w:eastAsia="Times New Roman"/>
          <w:highlight w:val="yellow"/>
        </w:rPr>
        <w:t>],</w:t>
      </w:r>
    </w:p>
    <w:p w14:paraId="649568B5" w14:textId="77777777" w:rsidR="00B325E0" w:rsidRPr="005639C2" w:rsidRDefault="00706D11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highlight w:val="yellow"/>
        </w:rPr>
      </w:pPr>
      <w:r w:rsidRPr="005639C2">
        <w:rPr>
          <w:rFonts w:eastAsia="Times New Roman"/>
          <w:highlight w:val="yellow"/>
        </w:rPr>
        <w:t>[</w:t>
      </w:r>
      <w:r w:rsidRPr="005639C2">
        <w:rPr>
          <w:rStyle w:val="with-background"/>
          <w:rFonts w:eastAsia="Times New Roman"/>
          <w:highlight w:val="yellow"/>
        </w:rPr>
        <w:t>splátka dne 1. 12. 2020 ve výši 60.000 Kč</w:t>
      </w:r>
      <w:r w:rsidRPr="005639C2">
        <w:rPr>
          <w:rFonts w:eastAsia="Times New Roman"/>
          <w:highlight w:val="yellow"/>
        </w:rPr>
        <w:t>],</w:t>
      </w:r>
    </w:p>
    <w:p w14:paraId="52DEDE5D" w14:textId="77777777" w:rsidR="00B325E0" w:rsidRPr="005639C2" w:rsidRDefault="00706D11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highlight w:val="yellow"/>
        </w:rPr>
      </w:pPr>
      <w:r w:rsidRPr="005639C2">
        <w:rPr>
          <w:rFonts w:eastAsia="Times New Roman"/>
          <w:highlight w:val="yellow"/>
        </w:rPr>
        <w:t>[</w:t>
      </w:r>
      <w:r w:rsidRPr="005639C2">
        <w:rPr>
          <w:rStyle w:val="with-background"/>
          <w:rFonts w:eastAsia="Times New Roman"/>
          <w:highlight w:val="yellow"/>
        </w:rPr>
        <w:t>splátka dne 1. 1. 2021 ve výši 60.000 Kč</w:t>
      </w:r>
      <w:r w:rsidRPr="005639C2">
        <w:rPr>
          <w:rFonts w:eastAsia="Times New Roman"/>
          <w:highlight w:val="yellow"/>
        </w:rPr>
        <w:t>].</w:t>
      </w:r>
    </w:p>
    <w:p w14:paraId="4B05843B" w14:textId="52048E47" w:rsidR="00B325E0" w:rsidRDefault="00706D11">
      <w:pPr>
        <w:pStyle w:val="Normlnweb"/>
        <w:jc w:val="both"/>
      </w:pPr>
      <w:r w:rsidRPr="005639C2">
        <w:rPr>
          <w:highlight w:val="yellow"/>
        </w:rPr>
        <w:t>[</w:t>
      </w:r>
      <w:r w:rsidRPr="005639C2">
        <w:rPr>
          <w:rStyle w:val="with-background"/>
          <w:highlight w:val="yellow"/>
        </w:rPr>
        <w:t xml:space="preserve">Splátky závazku budou poukazovány na účet vedený u Komerční Banky, a.s. </w:t>
      </w:r>
      <w:proofErr w:type="spellStart"/>
      <w:r w:rsidRPr="005639C2">
        <w:rPr>
          <w:rStyle w:val="with-background"/>
          <w:highlight w:val="yellow"/>
        </w:rPr>
        <w:t>č.ú</w:t>
      </w:r>
      <w:proofErr w:type="spellEnd"/>
      <w:r w:rsidRPr="005639C2">
        <w:rPr>
          <w:rStyle w:val="with-background"/>
          <w:highlight w:val="yellow"/>
        </w:rPr>
        <w:t xml:space="preserve">. </w:t>
      </w:r>
      <w:r w:rsidR="005639C2" w:rsidRPr="005639C2">
        <w:rPr>
          <w:rStyle w:val="with-background"/>
          <w:highlight w:val="yellow"/>
        </w:rPr>
        <w:t>XX</w:t>
      </w:r>
      <w:r w:rsidRPr="005639C2">
        <w:rPr>
          <w:rStyle w:val="with-background"/>
          <w:highlight w:val="yellow"/>
        </w:rPr>
        <w:t>-</w:t>
      </w:r>
      <w:r w:rsidR="005639C2" w:rsidRPr="005639C2">
        <w:rPr>
          <w:rStyle w:val="with-background"/>
          <w:highlight w:val="yellow"/>
        </w:rPr>
        <w:t>XXXXXXX</w:t>
      </w:r>
      <w:r w:rsidRPr="005639C2">
        <w:rPr>
          <w:rStyle w:val="with-background"/>
          <w:highlight w:val="yellow"/>
        </w:rPr>
        <w:t>/</w:t>
      </w:r>
      <w:r w:rsidR="005639C2" w:rsidRPr="005639C2">
        <w:rPr>
          <w:rStyle w:val="with-background"/>
          <w:highlight w:val="yellow"/>
        </w:rPr>
        <w:t>XXXX</w:t>
      </w:r>
      <w:r w:rsidRPr="005639C2">
        <w:rPr>
          <w:rStyle w:val="with-background"/>
          <w:highlight w:val="yellow"/>
        </w:rPr>
        <w:t xml:space="preserve"> nebo proti podpisu v hotovosti</w:t>
      </w:r>
      <w:r w:rsidRPr="005639C2">
        <w:rPr>
          <w:highlight w:val="yellow"/>
        </w:rPr>
        <w:t>].</w:t>
      </w:r>
    </w:p>
    <w:p w14:paraId="27CA0153" w14:textId="77777777" w:rsidR="005639C2" w:rsidRDefault="005639C2">
      <w:pPr>
        <w:pStyle w:val="Normlnweb"/>
        <w:jc w:val="both"/>
      </w:pPr>
    </w:p>
    <w:p w14:paraId="13D32A0A" w14:textId="77777777" w:rsidR="005639C2" w:rsidRDefault="00706D11" w:rsidP="005639C2">
      <w:pPr>
        <w:pStyle w:val="Nadpis4"/>
        <w:contextualSpacing/>
        <w:jc w:val="center"/>
        <w:rPr>
          <w:rStyle w:val="Siln"/>
          <w:rFonts w:eastAsia="Times New Roman"/>
          <w:b/>
          <w:bCs/>
        </w:rPr>
      </w:pPr>
      <w:r>
        <w:rPr>
          <w:rStyle w:val="Siln"/>
          <w:rFonts w:eastAsia="Times New Roman"/>
          <w:b/>
          <w:bCs/>
        </w:rPr>
        <w:t xml:space="preserve">III. </w:t>
      </w:r>
    </w:p>
    <w:p w14:paraId="2DAE9B3C" w14:textId="270078DB" w:rsidR="00B325E0" w:rsidRDefault="00706D11" w:rsidP="005639C2">
      <w:pPr>
        <w:pStyle w:val="Nadpis4"/>
        <w:contextualSpacing/>
        <w:jc w:val="center"/>
        <w:rPr>
          <w:rFonts w:eastAsia="Times New Roman"/>
        </w:rPr>
      </w:pPr>
      <w:r>
        <w:rPr>
          <w:rStyle w:val="Siln"/>
          <w:rFonts w:eastAsia="Times New Roman"/>
          <w:b/>
          <w:bCs/>
        </w:rPr>
        <w:t>Smluvní pokuta</w:t>
      </w:r>
    </w:p>
    <w:p w14:paraId="1E86116F" w14:textId="52739CBF" w:rsidR="00B325E0" w:rsidRDefault="00706D11">
      <w:pPr>
        <w:pStyle w:val="Normlnweb"/>
        <w:jc w:val="both"/>
      </w:pPr>
      <w:r w:rsidRPr="005639C2">
        <w:rPr>
          <w:highlight w:val="yellow"/>
        </w:rPr>
        <w:t>[</w:t>
      </w:r>
      <w:r w:rsidRPr="005639C2">
        <w:rPr>
          <w:rStyle w:val="with-background"/>
          <w:highlight w:val="yellow"/>
        </w:rPr>
        <w:t>V případě, že se dlužník dostane do prodlení, je povinen zaplatit věř</w:t>
      </w:r>
      <w:r w:rsidR="005639C2" w:rsidRPr="005639C2">
        <w:rPr>
          <w:rStyle w:val="with-background"/>
          <w:highlight w:val="yellow"/>
        </w:rPr>
        <w:t>iteli smluvní pokutu ve výši 0,5</w:t>
      </w:r>
      <w:r w:rsidRPr="005639C2">
        <w:rPr>
          <w:rStyle w:val="with-background"/>
          <w:highlight w:val="yellow"/>
        </w:rPr>
        <w:t xml:space="preserve"> % denně z dlužné částky ode dne prodlení až do zaplacení. Smluvní pokuta je splatná následujícího dne po jejím vzniku</w:t>
      </w:r>
      <w:r w:rsidRPr="005639C2">
        <w:rPr>
          <w:highlight w:val="yellow"/>
        </w:rPr>
        <w:t>].</w:t>
      </w:r>
    </w:p>
    <w:p w14:paraId="07FC3C2F" w14:textId="77777777" w:rsidR="005639C2" w:rsidRDefault="005639C2">
      <w:pPr>
        <w:pStyle w:val="Normlnweb"/>
        <w:jc w:val="both"/>
      </w:pPr>
    </w:p>
    <w:p w14:paraId="38513D21" w14:textId="77777777" w:rsidR="005639C2" w:rsidRDefault="00706D11" w:rsidP="005639C2">
      <w:pPr>
        <w:pStyle w:val="Nadpis4"/>
        <w:contextualSpacing/>
        <w:jc w:val="center"/>
        <w:rPr>
          <w:rStyle w:val="Siln"/>
          <w:rFonts w:eastAsia="Times New Roman"/>
          <w:b/>
          <w:bCs/>
        </w:rPr>
      </w:pPr>
      <w:r>
        <w:rPr>
          <w:rStyle w:val="Siln"/>
          <w:rFonts w:eastAsia="Times New Roman"/>
          <w:b/>
          <w:bCs/>
        </w:rPr>
        <w:t xml:space="preserve">IV. </w:t>
      </w:r>
    </w:p>
    <w:p w14:paraId="1857917D" w14:textId="1FA2EA7D" w:rsidR="00B325E0" w:rsidRDefault="00706D11" w:rsidP="005639C2">
      <w:pPr>
        <w:pStyle w:val="Nadpis4"/>
        <w:contextualSpacing/>
        <w:jc w:val="center"/>
        <w:rPr>
          <w:rFonts w:eastAsia="Times New Roman"/>
        </w:rPr>
      </w:pPr>
      <w:r>
        <w:rPr>
          <w:rStyle w:val="Siln"/>
          <w:rFonts w:eastAsia="Times New Roman"/>
          <w:b/>
          <w:bCs/>
        </w:rPr>
        <w:t>Závěrečná ustanovení</w:t>
      </w:r>
    </w:p>
    <w:p w14:paraId="72752ACB" w14:textId="77777777" w:rsidR="00B325E0" w:rsidRDefault="00706D11">
      <w:pPr>
        <w:pStyle w:val="Normlnweb"/>
        <w:jc w:val="both"/>
      </w:pPr>
      <w:r>
        <w:t>Pokud se dlužník ocitne v prodlení s plněním splátkového kalendáře, celý zbývající dluh se stává dnem prodlení splatným.</w:t>
      </w:r>
    </w:p>
    <w:p w14:paraId="13F7AB67" w14:textId="77777777" w:rsidR="00B325E0" w:rsidRDefault="00706D11">
      <w:pPr>
        <w:pStyle w:val="Normlnweb"/>
      </w:pPr>
      <w:r>
        <w:t>Každá ze stran této dohody obdrží po jednom jejím vyhotovení.</w:t>
      </w:r>
    </w:p>
    <w:p w14:paraId="1F77596C" w14:textId="77777777" w:rsidR="00B325E0" w:rsidRDefault="00706D11">
      <w:pPr>
        <w:pStyle w:val="Normlnweb"/>
      </w:pPr>
      <w:r>
        <w:t>Dohoda se řídí právem České republiky.</w:t>
      </w:r>
    </w:p>
    <w:p w14:paraId="40AE5741" w14:textId="25853B42" w:rsidR="00B325E0" w:rsidRDefault="000E6451" w:rsidP="000E6451">
      <w:pPr>
        <w:pStyle w:val="Normlnweb"/>
        <w:jc w:val="both"/>
      </w:pPr>
      <w:r>
        <w:t>Účastníci této dohody prohlašují, že si tuto dohodu náležitě přečetli a souhlasí s jejím obsahem. Účastníci této dohody dále prohlašují, že tato dohoda byla uzavřena za jejich vážné a svobodné vůle, nikoli v tísni nebo za nápadně nevýhodných podmínek, na důkaz čeho připojují níže své podpisy.</w:t>
      </w:r>
      <w:r w:rsidR="00706D11">
        <w:t> </w:t>
      </w:r>
    </w:p>
    <w:p w14:paraId="033F2939" w14:textId="77777777" w:rsidR="000E6451" w:rsidRDefault="000E6451">
      <w:pPr>
        <w:pStyle w:val="Normlnweb"/>
      </w:pPr>
    </w:p>
    <w:p w14:paraId="7B563C57" w14:textId="299DCAE0" w:rsidR="00B325E0" w:rsidRDefault="00706D11">
      <w:pPr>
        <w:pStyle w:val="Normlnweb"/>
      </w:pPr>
      <w:r>
        <w:t xml:space="preserve">V </w:t>
      </w:r>
      <w:r w:rsidRPr="005639C2">
        <w:rPr>
          <w:highlight w:val="yellow"/>
        </w:rPr>
        <w:t>[</w:t>
      </w:r>
      <w:r w:rsidR="005639C2">
        <w:rPr>
          <w:rStyle w:val="with-background"/>
          <w:highlight w:val="yellow"/>
        </w:rPr>
        <w:t>Praze</w:t>
      </w:r>
      <w:r w:rsidRPr="005639C2">
        <w:rPr>
          <w:highlight w:val="yellow"/>
        </w:rPr>
        <w:t>]</w:t>
      </w:r>
      <w:r>
        <w:t xml:space="preserve"> dne </w:t>
      </w:r>
      <w:r w:rsidRPr="005639C2">
        <w:rPr>
          <w:highlight w:val="yellow"/>
        </w:rPr>
        <w:t>[</w:t>
      </w:r>
      <w:r w:rsidR="005639C2" w:rsidRPr="005639C2">
        <w:rPr>
          <w:rStyle w:val="with-background"/>
          <w:highlight w:val="yellow"/>
        </w:rPr>
        <w:t>15.10.2022</w:t>
      </w:r>
      <w:r w:rsidRPr="005639C2">
        <w:rPr>
          <w:highlight w:val="yellow"/>
        </w:rPr>
        <w:t>]</w:t>
      </w:r>
    </w:p>
    <w:p w14:paraId="3655CCBE" w14:textId="77777777" w:rsidR="00B325E0" w:rsidRDefault="00706D11">
      <w:pPr>
        <w:pStyle w:val="Normlnweb"/>
      </w:pPr>
      <w: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325E0" w14:paraId="2FFC0BE4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9C67AC" w14:textId="77777777" w:rsidR="00B325E0" w:rsidRDefault="00706D1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V ....................... dne .................. 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br/>
              <w:t xml:space="preserve">.................................................... </w:t>
            </w:r>
            <w:r>
              <w:rPr>
                <w:rFonts w:eastAsia="Times New Roman"/>
              </w:rPr>
              <w:br/>
              <w:t xml:space="preserve">[Jméno a příjmení]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41F25F" w14:textId="77777777" w:rsidR="00B325E0" w:rsidRDefault="00706D1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V ....................... dne .................. 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br/>
              <w:t xml:space="preserve">.................................................... </w:t>
            </w:r>
            <w:r>
              <w:rPr>
                <w:rFonts w:eastAsia="Times New Roman"/>
              </w:rPr>
              <w:br/>
              <w:t xml:space="preserve">[Jméno a příjmení] </w:t>
            </w:r>
          </w:p>
        </w:tc>
      </w:tr>
    </w:tbl>
    <w:p w14:paraId="7360FA73" w14:textId="77777777" w:rsidR="00B325E0" w:rsidRDefault="00706D11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sectPr w:rsidR="00B325E0" w:rsidSect="005639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8D009" w14:textId="77777777" w:rsidR="00AC7533" w:rsidRDefault="00AC7533" w:rsidP="00F27F17">
      <w:r>
        <w:separator/>
      </w:r>
    </w:p>
  </w:endnote>
  <w:endnote w:type="continuationSeparator" w:id="0">
    <w:p w14:paraId="50CA17E3" w14:textId="77777777" w:rsidR="00AC7533" w:rsidRDefault="00AC7533" w:rsidP="00F27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BF3CE" w14:textId="77777777" w:rsidR="00F27F17" w:rsidRDefault="00F27F1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69DB" w14:textId="77777777" w:rsidR="00F27F17" w:rsidRDefault="00F27F1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BD853" w14:textId="77777777" w:rsidR="00F27F17" w:rsidRDefault="00F27F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99B72" w14:textId="77777777" w:rsidR="00AC7533" w:rsidRDefault="00AC7533" w:rsidP="00F27F17">
      <w:r>
        <w:separator/>
      </w:r>
    </w:p>
  </w:footnote>
  <w:footnote w:type="continuationSeparator" w:id="0">
    <w:p w14:paraId="08515EF9" w14:textId="77777777" w:rsidR="00AC7533" w:rsidRDefault="00AC7533" w:rsidP="00F27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45C1" w14:textId="77777777" w:rsidR="00F27F17" w:rsidRDefault="00F27F1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BF2BB" w14:textId="323EB8DA" w:rsidR="00F27F17" w:rsidRDefault="00F27F17" w:rsidP="00F27F17">
    <w:pPr>
      <w:pStyle w:val="Zhlav"/>
      <w:jc w:val="center"/>
    </w:pPr>
    <w:r>
      <w:rPr>
        <w:noProof/>
      </w:rPr>
      <w:drawing>
        <wp:inline distT="0" distB="0" distL="0" distR="0" wp14:anchorId="5856E645" wp14:editId="18CCC580">
          <wp:extent cx="2159635" cy="506095"/>
          <wp:effectExtent l="0" t="0" r="0" b="825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635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463F24" w14:textId="77777777" w:rsidR="00F27F17" w:rsidRDefault="00F27F17" w:rsidP="00F27F17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96F4" w14:textId="77777777" w:rsidR="00F27F17" w:rsidRDefault="00F27F1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10731"/>
    <w:multiLevelType w:val="multilevel"/>
    <w:tmpl w:val="21F05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45208E"/>
    <w:multiLevelType w:val="multilevel"/>
    <w:tmpl w:val="3528B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124259">
    <w:abstractNumId w:val="0"/>
  </w:num>
  <w:num w:numId="2" w16cid:durableId="1661538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B55"/>
    <w:rsid w:val="000E6451"/>
    <w:rsid w:val="005639C2"/>
    <w:rsid w:val="00706D11"/>
    <w:rsid w:val="00815B55"/>
    <w:rsid w:val="00AC7533"/>
    <w:rsid w:val="00B325E0"/>
    <w:rsid w:val="00F2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3AA2D"/>
  <w15:chartTrackingRefBased/>
  <w15:docId w15:val="{2DF1F094-4EE6-4B67-97A3-A1255934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paragraph" w:styleId="Nadpis4">
    <w:name w:val="heading 4"/>
    <w:basedOn w:val="Normln"/>
    <w:link w:val="Nadpis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customStyle="1" w:styleId="with-background">
    <w:name w:val="with-background"/>
    <w:basedOn w:val="Standardnpsmoodstavce"/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unhideWhenUsed/>
    <w:rsid w:val="00F27F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7F17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27F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7F1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48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Tošovský</dc:creator>
  <cp:keywords/>
  <dc:description/>
  <cp:lastModifiedBy>SEO</cp:lastModifiedBy>
  <cp:revision>2</cp:revision>
  <dcterms:created xsi:type="dcterms:W3CDTF">2022-11-17T08:12:00Z</dcterms:created>
  <dcterms:modified xsi:type="dcterms:W3CDTF">2022-11-17T08:12:00Z</dcterms:modified>
</cp:coreProperties>
</file>